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76" w:lineRule="auto"/>
        <w:jc w:val="center"/>
        <w:rPr>
          <w:rFonts w:hint="eastAsia" w:ascii="微软雅黑" w:hAnsi="微软雅黑" w:eastAsia="微软雅黑"/>
          <w:b/>
          <w:color w:val="303030"/>
          <w:sz w:val="52"/>
          <w:szCs w:val="28"/>
          <w:lang w:eastAsia="zh-CN"/>
        </w:rPr>
      </w:pPr>
      <w:r>
        <w:rPr>
          <w:rFonts w:hint="eastAsia" w:ascii="微软雅黑" w:hAnsi="微软雅黑" w:eastAsia="微软雅黑"/>
          <w:b/>
          <w:color w:val="303030"/>
          <w:sz w:val="52"/>
          <w:szCs w:val="28"/>
          <w:lang w:eastAsia="zh-CN"/>
        </w:rPr>
        <w:t>成都理工大学工程技术学院</w:t>
      </w:r>
    </w:p>
    <w:p>
      <w:pPr>
        <w:spacing w:line="276" w:lineRule="auto"/>
        <w:jc w:val="center"/>
        <w:rPr>
          <w:rFonts w:ascii="微软雅黑" w:hAnsi="微软雅黑" w:eastAsia="微软雅黑"/>
          <w:b/>
          <w:color w:val="303030"/>
          <w:sz w:val="52"/>
          <w:szCs w:val="28"/>
        </w:rPr>
      </w:pPr>
      <w:r>
        <w:rPr>
          <w:rFonts w:hint="eastAsia" w:ascii="微软雅黑" w:hAnsi="微软雅黑" w:eastAsia="微软雅黑"/>
          <w:b/>
          <w:color w:val="303030"/>
          <w:sz w:val="52"/>
          <w:szCs w:val="28"/>
        </w:rPr>
        <w:t>毕业设计（论文）管理系统</w:t>
      </w:r>
    </w:p>
    <w:p>
      <w:pPr>
        <w:spacing w:line="276" w:lineRule="auto"/>
        <w:rPr>
          <w:rFonts w:ascii="微软雅黑" w:hAnsi="微软雅黑" w:eastAsia="微软雅黑"/>
          <w:color w:val="303030"/>
          <w:sz w:val="52"/>
          <w:szCs w:val="28"/>
        </w:rPr>
      </w:pPr>
    </w:p>
    <w:p>
      <w:pPr>
        <w:spacing w:line="276" w:lineRule="auto"/>
        <w:rPr>
          <w:rFonts w:ascii="微软雅黑" w:hAnsi="微软雅黑" w:eastAsia="微软雅黑"/>
          <w:color w:val="303030"/>
          <w:sz w:val="52"/>
          <w:szCs w:val="28"/>
        </w:rPr>
      </w:pPr>
    </w:p>
    <w:p>
      <w:pPr>
        <w:spacing w:line="276" w:lineRule="auto"/>
        <w:rPr>
          <w:rFonts w:ascii="微软雅黑" w:hAnsi="微软雅黑" w:eastAsia="微软雅黑"/>
          <w:color w:val="303030"/>
          <w:sz w:val="52"/>
          <w:szCs w:val="28"/>
        </w:rPr>
      </w:pPr>
    </w:p>
    <w:p>
      <w:pPr>
        <w:spacing w:line="276" w:lineRule="auto"/>
        <w:jc w:val="center"/>
        <w:rPr>
          <w:rFonts w:ascii="微软雅黑" w:hAnsi="微软雅黑" w:eastAsia="微软雅黑"/>
          <w:b/>
          <w:color w:val="303030"/>
          <w:sz w:val="52"/>
          <w:szCs w:val="28"/>
        </w:rPr>
      </w:pPr>
      <w:r>
        <w:rPr>
          <w:rFonts w:hint="eastAsia" w:ascii="微软雅黑" w:hAnsi="微软雅黑" w:eastAsia="微软雅黑"/>
          <w:b/>
          <w:color w:val="303030"/>
          <w:sz w:val="52"/>
          <w:szCs w:val="28"/>
        </w:rPr>
        <w:t>简易使用手册</w:t>
      </w:r>
    </w:p>
    <w:p>
      <w:pPr>
        <w:spacing w:line="276" w:lineRule="auto"/>
        <w:jc w:val="center"/>
        <w:rPr>
          <w:rFonts w:ascii="微软雅黑" w:hAnsi="微软雅黑" w:eastAsia="微软雅黑"/>
          <w:b/>
          <w:color w:val="303030"/>
          <w:sz w:val="52"/>
          <w:szCs w:val="28"/>
        </w:rPr>
      </w:pPr>
      <w:r>
        <w:rPr>
          <w:rFonts w:hint="eastAsia" w:ascii="微软雅黑" w:hAnsi="微软雅黑" w:eastAsia="微软雅黑"/>
          <w:b/>
          <w:color w:val="303030"/>
          <w:sz w:val="52"/>
          <w:szCs w:val="28"/>
        </w:rPr>
        <w:t>（</w:t>
      </w:r>
      <w:r>
        <w:rPr>
          <w:rFonts w:hint="eastAsia" w:ascii="微软雅黑" w:hAnsi="微软雅黑" w:eastAsia="微软雅黑"/>
          <w:b/>
          <w:color w:val="303030"/>
          <w:sz w:val="52"/>
          <w:szCs w:val="28"/>
          <w:lang w:eastAsia="zh-CN"/>
        </w:rPr>
        <w:t>答辩秘书</w:t>
      </w:r>
      <w:r>
        <w:rPr>
          <w:rFonts w:hint="eastAsia" w:ascii="微软雅黑" w:hAnsi="微软雅黑" w:eastAsia="微软雅黑"/>
          <w:b/>
          <w:color w:val="303030"/>
          <w:sz w:val="52"/>
          <w:szCs w:val="28"/>
        </w:rPr>
        <w:t>）</w:t>
      </w:r>
    </w:p>
    <w:p>
      <w:pPr>
        <w:spacing w:line="276" w:lineRule="auto"/>
        <w:jc w:val="center"/>
        <w:rPr>
          <w:rFonts w:ascii="微软雅黑" w:hAnsi="微软雅黑" w:eastAsia="微软雅黑"/>
          <w:color w:val="303030"/>
          <w:sz w:val="52"/>
          <w:szCs w:val="28"/>
        </w:rPr>
      </w:pPr>
    </w:p>
    <w:p>
      <w:pPr>
        <w:spacing w:line="276" w:lineRule="auto"/>
        <w:jc w:val="center"/>
        <w:rPr>
          <w:rFonts w:ascii="微软雅黑" w:hAnsi="微软雅黑" w:eastAsia="微软雅黑"/>
          <w:color w:val="303030"/>
          <w:sz w:val="52"/>
          <w:szCs w:val="28"/>
        </w:rPr>
      </w:pPr>
    </w:p>
    <w:p>
      <w:pPr>
        <w:spacing w:line="276" w:lineRule="auto"/>
        <w:jc w:val="center"/>
        <w:rPr>
          <w:rFonts w:ascii="微软雅黑" w:hAnsi="微软雅黑" w:eastAsia="微软雅黑"/>
          <w:color w:val="303030"/>
          <w:sz w:val="52"/>
          <w:szCs w:val="28"/>
        </w:rPr>
      </w:pPr>
    </w:p>
    <w:p>
      <w:pPr>
        <w:spacing w:line="276" w:lineRule="auto"/>
        <w:jc w:val="center"/>
        <w:rPr>
          <w:rFonts w:ascii="微软雅黑" w:hAnsi="微软雅黑" w:eastAsia="微软雅黑"/>
          <w:color w:val="303030"/>
          <w:sz w:val="52"/>
          <w:szCs w:val="28"/>
        </w:rPr>
      </w:pPr>
    </w:p>
    <w:p>
      <w:pPr>
        <w:spacing w:line="276" w:lineRule="auto"/>
        <w:jc w:val="center"/>
        <w:rPr>
          <w:rFonts w:ascii="微软雅黑" w:hAnsi="微软雅黑" w:eastAsia="微软雅黑"/>
          <w:color w:val="303030"/>
          <w:sz w:val="36"/>
          <w:szCs w:val="28"/>
        </w:rPr>
      </w:pPr>
    </w:p>
    <w:p>
      <w:pPr>
        <w:spacing w:line="276" w:lineRule="auto"/>
        <w:jc w:val="center"/>
        <w:rPr>
          <w:rFonts w:ascii="微软雅黑" w:hAnsi="微软雅黑" w:eastAsia="微软雅黑"/>
          <w:color w:val="303030"/>
          <w:sz w:val="36"/>
          <w:szCs w:val="28"/>
        </w:rPr>
      </w:pPr>
      <w:r>
        <w:rPr>
          <w:rFonts w:hint="eastAsia" w:ascii="微软雅黑" w:hAnsi="微软雅黑" w:eastAsia="微软雅黑"/>
          <w:color w:val="303030"/>
          <w:sz w:val="36"/>
          <w:szCs w:val="28"/>
        </w:rPr>
        <w:t>202</w:t>
      </w:r>
      <w:r>
        <w:rPr>
          <w:rFonts w:hint="eastAsia" w:ascii="微软雅黑" w:hAnsi="微软雅黑" w:eastAsia="微软雅黑"/>
          <w:color w:val="303030"/>
          <w:sz w:val="36"/>
          <w:szCs w:val="28"/>
          <w:lang w:val="en-US" w:eastAsia="zh-CN"/>
        </w:rPr>
        <w:t>3</w:t>
      </w:r>
      <w:r>
        <w:rPr>
          <w:rFonts w:hint="eastAsia" w:ascii="微软雅黑" w:hAnsi="微软雅黑" w:eastAsia="微软雅黑"/>
          <w:color w:val="303030"/>
          <w:sz w:val="36"/>
          <w:szCs w:val="28"/>
        </w:rPr>
        <w:t>年</w:t>
      </w:r>
      <w:r>
        <w:rPr>
          <w:rFonts w:hint="eastAsia" w:ascii="微软雅黑" w:hAnsi="微软雅黑" w:eastAsia="微软雅黑"/>
          <w:color w:val="303030"/>
          <w:sz w:val="36"/>
          <w:szCs w:val="28"/>
          <w:lang w:val="en-US" w:eastAsia="zh-CN"/>
        </w:rPr>
        <w:t>7</w:t>
      </w:r>
      <w:r>
        <w:rPr>
          <w:rFonts w:hint="eastAsia" w:ascii="微软雅黑" w:hAnsi="微软雅黑" w:eastAsia="微软雅黑"/>
          <w:color w:val="303030"/>
          <w:sz w:val="36"/>
          <w:szCs w:val="28"/>
        </w:rPr>
        <w:t>月</w:t>
      </w:r>
    </w:p>
    <w:p>
      <w:pPr>
        <w:widowControl/>
        <w:spacing w:line="276" w:lineRule="auto"/>
        <w:jc w:val="left"/>
        <w:rPr>
          <w:rFonts w:ascii="微软雅黑" w:hAnsi="微软雅黑" w:eastAsia="微软雅黑"/>
          <w:color w:val="303030"/>
          <w:sz w:val="36"/>
          <w:szCs w:val="28"/>
        </w:rPr>
        <w:sectPr>
          <w:pgSz w:w="11906" w:h="16838"/>
          <w:pgMar w:top="1440" w:right="1800" w:bottom="1440" w:left="1800" w:header="851" w:footer="992" w:gutter="0"/>
          <w:cols w:space="720" w:num="1"/>
          <w:docGrid w:type="lines" w:linePitch="312" w:charSpace="0"/>
        </w:sectPr>
      </w:pPr>
    </w:p>
    <w:p>
      <w:pPr>
        <w:pStyle w:val="2"/>
        <w:spacing w:before="312" w:line="276" w:lineRule="auto"/>
      </w:pPr>
      <w:bookmarkStart w:id="0" w:name="_Toc24452"/>
      <w:bookmarkStart w:id="1" w:name="_Toc13085762"/>
      <w:bookmarkStart w:id="2" w:name="_Toc523325233"/>
      <w:r>
        <w:rPr>
          <w:rFonts w:hint="eastAsia"/>
        </w:rPr>
        <w:t>第</w:t>
      </w:r>
      <w:r>
        <w:t>1</w:t>
      </w:r>
      <w:r>
        <w:rPr>
          <w:rFonts w:hint="eastAsia"/>
        </w:rPr>
        <w:t>部分</w:t>
      </w:r>
      <w:r>
        <w:t xml:space="preserve"> </w:t>
      </w:r>
      <w:r>
        <w:rPr>
          <w:rFonts w:hint="eastAsia"/>
          <w:lang w:eastAsia="zh-CN"/>
        </w:rPr>
        <w:t>答辩秘书</w:t>
      </w:r>
      <w:r>
        <w:rPr>
          <w:rFonts w:hint="eastAsia"/>
        </w:rPr>
        <w:t>使用流程</w:t>
      </w:r>
      <w:bookmarkEnd w:id="0"/>
      <w:bookmarkEnd w:id="1"/>
      <w:bookmarkEnd w:id="2"/>
    </w:p>
    <w:p>
      <w:pPr>
        <w:spacing w:line="360" w:lineRule="auto"/>
        <w:ind w:firstLine="420" w:firstLineChars="200"/>
        <w:rPr>
          <w:color w:val="303030"/>
        </w:rPr>
      </w:pPr>
      <w:r>
        <w:rPr>
          <w:rFonts w:hint="eastAsia"/>
          <w:color w:val="303030"/>
        </w:rPr>
        <w:t>“</w:t>
      </w:r>
      <w:r>
        <w:rPr>
          <w:rFonts w:hint="eastAsia"/>
          <w:color w:val="303030"/>
          <w:lang w:eastAsia="zh-CN"/>
        </w:rPr>
        <w:t>答辩秘书</w:t>
      </w:r>
      <w:r>
        <w:rPr>
          <w:rFonts w:hint="eastAsia"/>
          <w:color w:val="303030"/>
        </w:rPr>
        <w:t>”角色使用流程主要包括以下内容：</w:t>
      </w:r>
    </w:p>
    <w:p>
      <w:pPr>
        <w:spacing w:line="360" w:lineRule="auto"/>
        <w:ind w:firstLine="420" w:firstLineChars="200"/>
        <w:rPr>
          <w:b/>
          <w:color w:val="303030"/>
        </w:rPr>
      </w:pPr>
      <w:r>
        <w:rPr>
          <w:rFonts w:hint="eastAsia"/>
          <w:b/>
          <w:color w:val="303030"/>
        </w:rPr>
        <w:t>→→→</w:t>
      </w:r>
      <w:r>
        <w:rPr>
          <w:b/>
          <w:color w:val="303030"/>
        </w:rPr>
        <w:t>1</w:t>
      </w:r>
      <w:r>
        <w:rPr>
          <w:rFonts w:hint="eastAsia"/>
          <w:b/>
          <w:color w:val="303030"/>
        </w:rPr>
        <w:t>登录系统</w:t>
      </w:r>
    </w:p>
    <w:p>
      <w:pPr>
        <w:spacing w:line="360" w:lineRule="auto"/>
        <w:ind w:firstLine="420" w:firstLineChars="200"/>
        <w:rPr>
          <w:b/>
          <w:color w:val="303030"/>
        </w:rPr>
      </w:pPr>
      <w:r>
        <w:rPr>
          <w:rFonts w:hint="eastAsia"/>
          <w:b/>
          <w:color w:val="303030"/>
        </w:rPr>
        <w:t>→→→</w:t>
      </w:r>
      <w:r>
        <w:rPr>
          <w:rFonts w:hint="eastAsia"/>
          <w:b/>
          <w:color w:val="303030"/>
          <w:lang w:val="en-US" w:eastAsia="zh-CN"/>
        </w:rPr>
        <w:t>2</w:t>
      </w:r>
      <w:r>
        <w:rPr>
          <w:rFonts w:hint="eastAsia"/>
          <w:b/>
          <w:color w:val="303030"/>
        </w:rPr>
        <w:t>录入答辩评分</w:t>
      </w:r>
    </w:p>
    <w:p>
      <w:pPr>
        <w:spacing w:line="360" w:lineRule="auto"/>
        <w:ind w:firstLine="420" w:firstLineChars="200"/>
        <w:rPr>
          <w:b/>
          <w:color w:val="303030"/>
        </w:rPr>
      </w:pPr>
    </w:p>
    <w:p>
      <w:pPr>
        <w:spacing w:line="360" w:lineRule="auto"/>
        <w:ind w:firstLine="420" w:firstLineChars="200"/>
        <w:rPr>
          <w:b/>
          <w:color w:val="FF0000"/>
        </w:rPr>
      </w:pPr>
    </w:p>
    <w:p>
      <w:pPr>
        <w:spacing w:line="360" w:lineRule="auto"/>
        <w:ind w:firstLine="420" w:firstLineChars="200"/>
        <w:rPr>
          <w:b/>
          <w:color w:val="303030"/>
        </w:rPr>
      </w:pPr>
    </w:p>
    <w:p>
      <w:pPr>
        <w:widowControl/>
        <w:spacing w:line="360" w:lineRule="auto"/>
        <w:jc w:val="left"/>
        <w:rPr>
          <w:b/>
          <w:color w:val="303030"/>
        </w:rPr>
        <w:sectPr>
          <w:pgSz w:w="11906" w:h="16838"/>
          <w:pgMar w:top="1440" w:right="1800" w:bottom="1440" w:left="1800" w:header="851" w:footer="992" w:gutter="0"/>
          <w:cols w:space="720" w:num="1"/>
          <w:docGrid w:type="lines" w:linePitch="312" w:charSpace="0"/>
        </w:sectPr>
      </w:pPr>
    </w:p>
    <w:p>
      <w:pPr>
        <w:pStyle w:val="2"/>
        <w:spacing w:before="312" w:line="276" w:lineRule="auto"/>
      </w:pPr>
      <w:bookmarkStart w:id="3" w:name="_Toc523325234"/>
      <w:bookmarkStart w:id="4" w:name="_Toc13085763"/>
      <w:bookmarkStart w:id="5" w:name="_Toc6316"/>
      <w:r>
        <w:rPr>
          <w:rFonts w:hint="eastAsia"/>
        </w:rPr>
        <w:t>第</w:t>
      </w:r>
      <w:r>
        <w:t>2</w:t>
      </w:r>
      <w:r>
        <w:rPr>
          <w:rFonts w:hint="eastAsia"/>
        </w:rPr>
        <w:t>部分</w:t>
      </w:r>
      <w:r>
        <w:t xml:space="preserve"> </w:t>
      </w:r>
      <w:r>
        <w:rPr>
          <w:rFonts w:hint="eastAsia"/>
          <w:lang w:eastAsia="zh-CN"/>
        </w:rPr>
        <w:t>答辩秘书</w:t>
      </w:r>
      <w:r>
        <w:rPr>
          <w:rFonts w:hint="eastAsia"/>
        </w:rPr>
        <w:t>功能操作指南</w:t>
      </w:r>
      <w:bookmarkEnd w:id="3"/>
      <w:bookmarkEnd w:id="4"/>
      <w:bookmarkEnd w:id="5"/>
    </w:p>
    <w:p>
      <w:pPr>
        <w:pStyle w:val="3"/>
      </w:pPr>
      <w:bookmarkStart w:id="6" w:name="_Toc523325235"/>
      <w:bookmarkStart w:id="7" w:name="_Toc13085764"/>
      <w:bookmarkStart w:id="8" w:name="_Toc13223"/>
      <w:r>
        <w:t>2.1</w:t>
      </w:r>
      <w:r>
        <w:rPr>
          <w:rFonts w:hint="eastAsia"/>
          <w:lang w:eastAsia="zh-CN"/>
        </w:rPr>
        <w:t>答辩秘书</w:t>
      </w:r>
      <w:r>
        <w:rPr>
          <w:rFonts w:hint="eastAsia"/>
        </w:rPr>
        <w:t>登录和</w:t>
      </w:r>
      <w:bookmarkEnd w:id="6"/>
      <w:r>
        <w:rPr>
          <w:rFonts w:hint="eastAsia"/>
        </w:rPr>
        <w:t>用户设置</w:t>
      </w:r>
      <w:bookmarkEnd w:id="7"/>
      <w:bookmarkEnd w:id="8"/>
    </w:p>
    <w:p>
      <w:pPr>
        <w:pStyle w:val="4"/>
        <w:spacing w:before="156" w:after="156"/>
      </w:pPr>
      <w:bookmarkStart w:id="9" w:name="_Toc523325236"/>
      <w:bookmarkStart w:id="10" w:name="_Toc10322"/>
      <w:bookmarkStart w:id="11" w:name="_Toc13085765"/>
      <w:r>
        <w:t>2.1.1</w:t>
      </w:r>
      <w:r>
        <w:rPr>
          <w:rFonts w:hint="eastAsia"/>
        </w:rPr>
        <w:t>登录系统</w:t>
      </w:r>
      <w:bookmarkEnd w:id="9"/>
      <w:bookmarkEnd w:id="10"/>
      <w:bookmarkEnd w:id="11"/>
    </w:p>
    <w:p>
      <w:pPr>
        <w:spacing w:line="276" w:lineRule="auto"/>
        <w:ind w:firstLine="420" w:firstLineChars="200"/>
        <w:rPr>
          <w:color w:val="303030"/>
        </w:rPr>
      </w:pPr>
      <w:r>
        <w:rPr>
          <w:rFonts w:hint="eastAsia" w:asciiTheme="minorEastAsia" w:hAnsiTheme="minorEastAsia"/>
          <w:color w:val="FF0000"/>
        </w:rPr>
        <w:t>★</w:t>
      </w:r>
      <w:r>
        <w:rPr>
          <w:color w:val="303030"/>
        </w:rPr>
        <w:t>第</w:t>
      </w:r>
      <w:r>
        <w:rPr>
          <w:rFonts w:hint="eastAsia"/>
          <w:color w:val="303030"/>
        </w:rPr>
        <w:t>1步：打开系统登录页面:</w:t>
      </w:r>
      <w:r>
        <w:t xml:space="preserve"> </w:t>
      </w:r>
      <w:r>
        <w:rPr>
          <w:rFonts w:hint="eastAsia"/>
          <w:color w:val="303030"/>
        </w:rPr>
        <w:t>打开系统登录页面:</w:t>
      </w:r>
      <w:r>
        <w:t xml:space="preserve"> </w:t>
      </w:r>
      <w:r>
        <w:fldChar w:fldCharType="begin"/>
      </w:r>
      <w:r>
        <w:instrText xml:space="preserve"> HYPERLINK "https://vgms.fanyu.com/" </w:instrText>
      </w:r>
      <w:r>
        <w:fldChar w:fldCharType="separate"/>
      </w:r>
      <w:r>
        <w:rPr>
          <w:rStyle w:val="9"/>
        </w:rPr>
        <w:t>https://vgms.fanyu.com/</w:t>
      </w:r>
      <w:r>
        <w:rPr>
          <w:rStyle w:val="9"/>
        </w:rPr>
        <w:fldChar w:fldCharType="end"/>
      </w:r>
      <w:r>
        <w:rPr>
          <w:rFonts w:hint="eastAsia"/>
        </w:rPr>
        <w:t>，输入学校“</w:t>
      </w:r>
      <w:r>
        <w:rPr>
          <w:rFonts w:hint="eastAsia"/>
          <w:lang w:eastAsia="zh-CN"/>
        </w:rPr>
        <w:t>成都理工大学工程技术学院</w:t>
      </w:r>
      <w:r>
        <w:rPr>
          <w:rFonts w:hint="eastAsia"/>
        </w:rPr>
        <w:t>”</w:t>
      </w:r>
    </w:p>
    <w:p>
      <w:pPr>
        <w:spacing w:line="276" w:lineRule="auto"/>
        <w:ind w:firstLine="420" w:firstLineChars="200"/>
        <w:rPr>
          <w:color w:val="303030"/>
        </w:rPr>
      </w:pPr>
      <w:r>
        <w:rPr>
          <w:rFonts w:hint="eastAsia" w:asciiTheme="minorEastAsia" w:hAnsiTheme="minorEastAsia"/>
          <w:color w:val="FF0000"/>
        </w:rPr>
        <w:t>★</w:t>
      </w:r>
      <w:r>
        <w:rPr>
          <w:color w:val="303030"/>
        </w:rPr>
        <w:t>第</w:t>
      </w:r>
      <w:r>
        <w:rPr>
          <w:rFonts w:hint="eastAsia"/>
          <w:color w:val="303030"/>
        </w:rPr>
        <w:t>2步：登录方式（账号密码登录）</w:t>
      </w:r>
    </w:p>
    <w:p>
      <w:pPr>
        <w:spacing w:line="276" w:lineRule="auto"/>
        <w:ind w:firstLine="420" w:firstLineChars="200"/>
        <w:rPr>
          <w:color w:val="303030"/>
        </w:rPr>
      </w:pPr>
      <w:r>
        <w:rPr>
          <w:rFonts w:hint="eastAsia" w:asciiTheme="minorEastAsia" w:hAnsiTheme="minorEastAsia"/>
          <w:color w:val="FF0000"/>
        </w:rPr>
        <w:t>★</w:t>
      </w:r>
      <w:r>
        <w:rPr>
          <w:color w:val="303030"/>
        </w:rPr>
        <w:t>第</w:t>
      </w:r>
      <w:r>
        <w:rPr>
          <w:rFonts w:hint="eastAsia"/>
          <w:color w:val="303030"/>
        </w:rPr>
        <w:t>3步：输入账号密码，登录系统</w:t>
      </w:r>
    </w:p>
    <w:p>
      <w:pPr>
        <w:spacing w:line="276" w:lineRule="auto"/>
        <w:ind w:firstLine="420" w:firstLineChars="200"/>
        <w:rPr>
          <w:color w:val="303030"/>
        </w:rPr>
      </w:pPr>
      <w:r>
        <w:drawing>
          <wp:inline distT="0" distB="0" distL="114300" distR="114300">
            <wp:extent cx="5258435" cy="2731770"/>
            <wp:effectExtent l="0" t="0" r="18415" b="1143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58435" cy="27317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276" w:lineRule="auto"/>
        <w:ind w:firstLine="420" w:firstLineChars="200"/>
        <w:rPr>
          <w:color w:val="303030"/>
        </w:rPr>
      </w:pPr>
    </w:p>
    <w:p>
      <w:pPr>
        <w:pStyle w:val="4"/>
        <w:spacing w:before="156" w:after="156"/>
      </w:pPr>
      <w:r>
        <w:t>2.1.2</w:t>
      </w:r>
      <w:r>
        <w:rPr>
          <w:rFonts w:hint="eastAsia"/>
        </w:rPr>
        <w:t>角色切换</w:t>
      </w:r>
    </w:p>
    <w:p>
      <w:pPr>
        <w:spacing w:line="276" w:lineRule="auto"/>
        <w:ind w:firstLine="420" w:firstLineChars="200"/>
        <w:rPr>
          <w:color w:val="303030"/>
        </w:rPr>
      </w:pPr>
      <w:r>
        <w:rPr>
          <w:rFonts w:hint="eastAsia" w:asciiTheme="minorEastAsia" w:hAnsiTheme="minorEastAsia"/>
          <w:color w:val="FF0000"/>
        </w:rPr>
        <w:t>★</w:t>
      </w:r>
      <w:r>
        <w:rPr>
          <w:rFonts w:hint="eastAsia"/>
          <w:color w:val="303030"/>
        </w:rPr>
        <w:t>第</w:t>
      </w:r>
      <w:r>
        <w:rPr>
          <w:color w:val="303030"/>
        </w:rPr>
        <w:t>1</w:t>
      </w:r>
      <w:r>
        <w:rPr>
          <w:rFonts w:hint="eastAsia"/>
          <w:color w:val="303030"/>
        </w:rPr>
        <w:t>步：系统支持多个角色配置，成功登录系统后——点击具体角色切换即可</w:t>
      </w:r>
    </w:p>
    <w:p>
      <w:pPr>
        <w:spacing w:line="276" w:lineRule="auto"/>
        <w:ind w:firstLine="420" w:firstLineChars="200"/>
        <w:rPr>
          <w:color w:val="303030"/>
        </w:rPr>
      </w:pPr>
    </w:p>
    <w:p>
      <w:pPr>
        <w:spacing w:line="276" w:lineRule="auto"/>
        <w:ind w:firstLine="420" w:firstLineChars="200"/>
        <w:rPr>
          <w:color w:val="303030"/>
        </w:rPr>
      </w:pPr>
      <w:r>
        <w:drawing>
          <wp:inline distT="0" distB="0" distL="0" distR="0">
            <wp:extent cx="5266055" cy="2919095"/>
            <wp:effectExtent l="0" t="0" r="0" b="0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66055" cy="29190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276" w:lineRule="auto"/>
        <w:rPr>
          <w:color w:val="303030"/>
        </w:rPr>
      </w:pPr>
    </w:p>
    <w:p>
      <w:pPr>
        <w:pStyle w:val="4"/>
        <w:spacing w:before="156" w:after="156"/>
      </w:pPr>
      <w:r>
        <w:t>2.1.3</w:t>
      </w:r>
      <w:r>
        <w:rPr>
          <w:rFonts w:hint="eastAsia"/>
        </w:rPr>
        <w:t>绑定微信</w:t>
      </w:r>
    </w:p>
    <w:p>
      <w:pPr>
        <w:spacing w:line="276" w:lineRule="auto"/>
        <w:rPr>
          <w:color w:val="303030"/>
        </w:rPr>
      </w:pPr>
      <w:r>
        <w:rPr>
          <w:rFonts w:hint="eastAsia" w:asciiTheme="minorEastAsia" w:hAnsiTheme="minorEastAsia"/>
          <w:color w:val="FF0000"/>
        </w:rPr>
        <w:t>★</w:t>
      </w:r>
      <w:r>
        <w:rPr>
          <w:rFonts w:hint="eastAsia"/>
          <w:color w:val="303030"/>
        </w:rPr>
        <w:t>第</w:t>
      </w:r>
      <w:r>
        <w:rPr>
          <w:color w:val="303030"/>
        </w:rPr>
        <w:t>1</w:t>
      </w:r>
      <w:r>
        <w:rPr>
          <w:rFonts w:hint="eastAsia"/>
          <w:color w:val="303030"/>
        </w:rPr>
        <w:t>步：点击个人设置——安全中心“绑定微信”——输入当前密码，微信扫码关注微信公众号即可绑定</w:t>
      </w:r>
    </w:p>
    <w:p>
      <w:pPr>
        <w:spacing w:line="276" w:lineRule="auto"/>
        <w:rPr>
          <w:color w:val="303030"/>
        </w:rPr>
      </w:pPr>
      <w:r>
        <w:rPr>
          <w:rFonts w:hint="eastAsia" w:asciiTheme="minorEastAsia" w:hAnsiTheme="minorEastAsia"/>
          <w:color w:val="FF0000"/>
        </w:rPr>
        <w:t>★</w:t>
      </w:r>
      <w:r>
        <w:rPr>
          <w:rFonts w:hint="eastAsia"/>
          <w:color w:val="303030"/>
        </w:rPr>
        <w:t>第</w:t>
      </w:r>
      <w:r>
        <w:rPr>
          <w:color w:val="303030"/>
        </w:rPr>
        <w:t>2</w:t>
      </w:r>
      <w:r>
        <w:rPr>
          <w:rFonts w:hint="eastAsia"/>
          <w:color w:val="303030"/>
        </w:rPr>
        <w:t>步：登录页点击扫码登录——微信扫码即可登录</w:t>
      </w:r>
    </w:p>
    <w:p>
      <w:pPr>
        <w:spacing w:line="276" w:lineRule="auto"/>
        <w:rPr>
          <w:color w:val="303030"/>
        </w:rPr>
      </w:pPr>
    </w:p>
    <w:p>
      <w:pPr>
        <w:spacing w:line="276" w:lineRule="auto"/>
        <w:rPr>
          <w:color w:val="303030"/>
        </w:rPr>
      </w:pPr>
      <w:r>
        <w:drawing>
          <wp:inline distT="0" distB="0" distL="0" distR="0">
            <wp:extent cx="5266055" cy="2567305"/>
            <wp:effectExtent l="0" t="0" r="0" b="4445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66055" cy="25673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276" w:lineRule="auto"/>
        <w:rPr>
          <w:color w:val="303030"/>
        </w:rPr>
      </w:pPr>
    </w:p>
    <w:p>
      <w:pPr>
        <w:spacing w:line="276" w:lineRule="auto"/>
        <w:rPr>
          <w:color w:val="303030"/>
        </w:rPr>
      </w:pPr>
    </w:p>
    <w:p>
      <w:pPr>
        <w:spacing w:line="276" w:lineRule="auto"/>
        <w:rPr>
          <w:color w:val="303030"/>
        </w:rPr>
      </w:pPr>
      <w:r>
        <w:drawing>
          <wp:inline distT="0" distB="0" distL="114300" distR="114300">
            <wp:extent cx="5266690" cy="2570480"/>
            <wp:effectExtent l="0" t="0" r="10160" b="1270"/>
            <wp:docPr id="1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2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66690" cy="2570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276" w:lineRule="auto"/>
        <w:rPr>
          <w:color w:val="303030"/>
        </w:rPr>
      </w:pPr>
    </w:p>
    <w:p>
      <w:pPr>
        <w:spacing w:line="276" w:lineRule="auto"/>
        <w:ind w:firstLine="420" w:firstLineChars="200"/>
        <w:rPr>
          <w:rFonts w:asciiTheme="minorEastAsia" w:hAnsiTheme="minorEastAsia"/>
          <w:b/>
          <w:bCs/>
          <w:color w:val="303030"/>
        </w:rPr>
      </w:pPr>
    </w:p>
    <w:p>
      <w:pPr>
        <w:pStyle w:val="3"/>
      </w:pPr>
      <w:r>
        <w:t>2.</w:t>
      </w:r>
      <w:r>
        <w:rPr>
          <w:rFonts w:hint="eastAsia"/>
          <w:lang w:val="en-US" w:eastAsia="zh-CN"/>
        </w:rPr>
        <w:t>2</w:t>
      </w:r>
      <w:r>
        <w:rPr>
          <w:rFonts w:hint="eastAsia"/>
        </w:rPr>
        <w:t>评分管理</w:t>
      </w:r>
    </w:p>
    <w:p>
      <w:pPr>
        <w:spacing w:line="276" w:lineRule="auto"/>
        <w:ind w:firstLine="420" w:firstLineChars="200"/>
        <w:rPr>
          <w:rFonts w:asciiTheme="minorEastAsia" w:hAnsiTheme="minorEastAsia"/>
          <w:color w:val="FF0000"/>
        </w:rPr>
      </w:pPr>
    </w:p>
    <w:p>
      <w:pPr>
        <w:pStyle w:val="4"/>
        <w:spacing w:before="156" w:after="156"/>
      </w:pPr>
      <w:r>
        <w:t>2.</w:t>
      </w:r>
      <w:r>
        <w:rPr>
          <w:rFonts w:hint="eastAsia"/>
          <w:lang w:val="en-US" w:eastAsia="zh-CN"/>
        </w:rPr>
        <w:t>2</w:t>
      </w:r>
      <w:r>
        <w:t>.1</w:t>
      </w:r>
      <w:r>
        <w:rPr>
          <w:rFonts w:hint="eastAsia"/>
          <w:lang w:eastAsia="zh-CN"/>
        </w:rPr>
        <w:t>答辩秘书</w:t>
      </w:r>
      <w:r>
        <w:rPr>
          <w:rFonts w:hint="eastAsia"/>
        </w:rPr>
        <w:t>评分</w:t>
      </w:r>
    </w:p>
    <w:p>
      <w:pPr>
        <w:spacing w:line="276" w:lineRule="auto"/>
        <w:ind w:firstLine="420" w:firstLineChars="200"/>
        <w:rPr>
          <w:rFonts w:asciiTheme="minorEastAsia" w:hAnsiTheme="minorEastAsia"/>
          <w:b/>
          <w:bCs/>
          <w:color w:val="303030"/>
        </w:rPr>
      </w:pPr>
      <w:r>
        <w:rPr>
          <w:rFonts w:hint="eastAsia" w:asciiTheme="minorEastAsia" w:hAnsiTheme="minorEastAsia"/>
          <w:color w:val="FF0000"/>
        </w:rPr>
        <w:t>★</w:t>
      </w:r>
      <w:r>
        <w:rPr>
          <w:rFonts w:hint="eastAsia" w:asciiTheme="minorEastAsia" w:hAnsiTheme="minorEastAsia"/>
          <w:color w:val="303030"/>
        </w:rPr>
        <w:t>第1步：</w:t>
      </w:r>
      <w:r>
        <w:rPr>
          <w:rFonts w:hint="eastAsia" w:asciiTheme="minorEastAsia" w:hAnsiTheme="minorEastAsia"/>
          <w:b/>
          <w:bCs/>
          <w:color w:val="303030"/>
        </w:rPr>
        <w:t>选择左边菜单栏“评分管理”——点击答辩评分——点击页面“评分”按钮即可跳转评分界面——填写答辩分数、评语点击提交</w:t>
      </w:r>
    </w:p>
    <w:p>
      <w:pPr>
        <w:rPr>
          <w:rFonts w:hint="eastAsia"/>
          <w:lang w:val="en-US" w:eastAsia="zh-CN"/>
        </w:rPr>
      </w:pPr>
    </w:p>
    <w:p>
      <w:pPr>
        <w:spacing w:line="276" w:lineRule="auto"/>
      </w:pPr>
      <w:r>
        <w:drawing>
          <wp:inline distT="0" distB="0" distL="114300" distR="114300">
            <wp:extent cx="5266690" cy="2570480"/>
            <wp:effectExtent l="0" t="0" r="10160" b="127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66690" cy="2570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5266690" cy="2570480"/>
            <wp:effectExtent l="0" t="0" r="10160" b="127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66690" cy="2570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12" w:name="_GoBack"/>
      <w:bookmarkEnd w:id="12"/>
    </w:p>
    <w:p>
      <w:pPr>
        <w:spacing w:line="276" w:lineRule="auto"/>
        <w:rPr>
          <w:rFonts w:hint="default" w:eastAsiaTheme="minorEastAsia"/>
          <w:lang w:val="en-US" w:eastAsia="zh-CN"/>
        </w:rPr>
      </w:pPr>
      <w:r>
        <w:rPr>
          <w:rFonts w:hint="eastAsia"/>
          <w:lang w:val="en-US" w:eastAsia="zh-CN"/>
        </w:rPr>
        <w:t>提交完成后，可在查询处查看答辩评分的分数和状态：</w:t>
      </w:r>
    </w:p>
    <w:p>
      <w:pPr>
        <w:spacing w:line="276" w:lineRule="auto"/>
      </w:pPr>
      <w:r>
        <w:drawing>
          <wp:inline distT="0" distB="0" distL="114300" distR="114300">
            <wp:extent cx="5266690" cy="2570480"/>
            <wp:effectExtent l="0" t="0" r="10160" b="127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66690" cy="2570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276" w:lineRule="auto"/>
        <w:rPr>
          <w:rFonts w:hint="eastAsia"/>
          <w:lang w:eastAsia="zh-CN"/>
        </w:rPr>
      </w:pPr>
    </w:p>
    <w:p/>
    <w:p>
      <w:pPr>
        <w:spacing w:line="276" w:lineRule="auto"/>
        <w:rPr>
          <w:rFonts w:asciiTheme="minorEastAsia" w:hAnsiTheme="minorEastAsia"/>
          <w:color w:val="303030"/>
        </w:rPr>
      </w:pPr>
    </w:p>
    <w:p/>
    <w:p/>
    <w:p/>
    <w:p/>
    <w:p/>
    <w:p/>
    <w:p/>
    <w:p/>
    <w:p/>
    <w:p/>
    <w:p/>
    <w:p/>
    <w:p/>
    <w:p/>
    <w:p/>
    <w:p>
      <w:pPr>
        <w:rPr>
          <w:rFonts w:hint="default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mYwYWNiYWM3NDUwZWQzZWZhMzdhNjBiYjgyZGY1ZmMifQ=="/>
  </w:docVars>
  <w:rsids>
    <w:rsidRoot w:val="003556D6"/>
    <w:rsid w:val="0001699F"/>
    <w:rsid w:val="00090008"/>
    <w:rsid w:val="000B73D5"/>
    <w:rsid w:val="00291B07"/>
    <w:rsid w:val="002B3272"/>
    <w:rsid w:val="00345B93"/>
    <w:rsid w:val="003556D6"/>
    <w:rsid w:val="00413779"/>
    <w:rsid w:val="00466864"/>
    <w:rsid w:val="0047563A"/>
    <w:rsid w:val="004B67EE"/>
    <w:rsid w:val="00526757"/>
    <w:rsid w:val="00571C0F"/>
    <w:rsid w:val="00575E41"/>
    <w:rsid w:val="00595CC0"/>
    <w:rsid w:val="00652E05"/>
    <w:rsid w:val="00835C3E"/>
    <w:rsid w:val="0084552F"/>
    <w:rsid w:val="00986F72"/>
    <w:rsid w:val="00A77C26"/>
    <w:rsid w:val="00A859F2"/>
    <w:rsid w:val="00B667B5"/>
    <w:rsid w:val="00D243D9"/>
    <w:rsid w:val="00D958C6"/>
    <w:rsid w:val="00E16016"/>
    <w:rsid w:val="00E51084"/>
    <w:rsid w:val="00EF5C25"/>
    <w:rsid w:val="00FD1ED6"/>
    <w:rsid w:val="0CC11994"/>
    <w:rsid w:val="1A8268CC"/>
    <w:rsid w:val="3604129E"/>
    <w:rsid w:val="380D0D0C"/>
    <w:rsid w:val="487A3570"/>
    <w:rsid w:val="4BA17066"/>
    <w:rsid w:val="669A4ED2"/>
    <w:rsid w:val="670458EC"/>
    <w:rsid w:val="6C6E48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0"/>
    <w:qFormat/>
    <w:uiPriority w:val="9"/>
    <w:pPr>
      <w:keepNext/>
      <w:keepLines/>
      <w:spacing w:beforeLines="100"/>
      <w:outlineLvl w:val="0"/>
    </w:pPr>
    <w:rPr>
      <w:rFonts w:eastAsia="微软雅黑"/>
      <w:b/>
      <w:bCs/>
      <w:color w:val="ED7D31" w:themeColor="accent2"/>
      <w:kern w:val="44"/>
      <w:sz w:val="24"/>
      <w:szCs w:val="44"/>
      <w14:textFill>
        <w14:solidFill>
          <w14:schemeClr w14:val="accent2"/>
        </w14:solidFill>
      </w14:textFill>
    </w:rPr>
  </w:style>
  <w:style w:type="paragraph" w:styleId="3">
    <w:name w:val="heading 2"/>
    <w:basedOn w:val="1"/>
    <w:next w:val="1"/>
    <w:link w:val="11"/>
    <w:unhideWhenUsed/>
    <w:qFormat/>
    <w:uiPriority w:val="9"/>
    <w:pPr>
      <w:keepNext/>
      <w:keepLines/>
      <w:outlineLvl w:val="1"/>
    </w:pPr>
    <w:rPr>
      <w:rFonts w:eastAsia="微软雅黑" w:asciiTheme="majorHAnsi" w:hAnsiTheme="majorHAnsi" w:cstheme="majorBidi"/>
      <w:b/>
      <w:bCs/>
      <w:color w:val="203864" w:themeColor="accent1" w:themeShade="80"/>
      <w:sz w:val="24"/>
      <w:szCs w:val="32"/>
    </w:rPr>
  </w:style>
  <w:style w:type="paragraph" w:styleId="4">
    <w:name w:val="heading 3"/>
    <w:basedOn w:val="1"/>
    <w:next w:val="1"/>
    <w:link w:val="12"/>
    <w:semiHidden/>
    <w:unhideWhenUsed/>
    <w:qFormat/>
    <w:uiPriority w:val="9"/>
    <w:pPr>
      <w:keepNext/>
      <w:keepLines/>
      <w:spacing w:beforeLines="50" w:afterLines="50"/>
      <w:outlineLvl w:val="2"/>
    </w:pPr>
    <w:rPr>
      <w:rFonts w:ascii="Times New Roman" w:hAnsi="Times New Roman" w:eastAsia="宋体"/>
      <w:b/>
      <w:bCs/>
      <w:szCs w:val="32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footer"/>
    <w:basedOn w:val="1"/>
    <w:link w:val="15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4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9">
    <w:name w:val="Hyperlink"/>
    <w:basedOn w:val="8"/>
    <w:unhideWhenUsed/>
    <w:qFormat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character" w:customStyle="1" w:styleId="10">
    <w:name w:val="标题 1 字符"/>
    <w:basedOn w:val="8"/>
    <w:link w:val="2"/>
    <w:qFormat/>
    <w:uiPriority w:val="9"/>
    <w:rPr>
      <w:rFonts w:eastAsia="微软雅黑"/>
      <w:b/>
      <w:bCs/>
      <w:color w:val="ED7D31" w:themeColor="accent2"/>
      <w:kern w:val="44"/>
      <w:sz w:val="24"/>
      <w:szCs w:val="44"/>
      <w14:textFill>
        <w14:solidFill>
          <w14:schemeClr w14:val="accent2"/>
        </w14:solidFill>
      </w14:textFill>
    </w:rPr>
  </w:style>
  <w:style w:type="character" w:customStyle="1" w:styleId="11">
    <w:name w:val="标题 2 字符"/>
    <w:basedOn w:val="8"/>
    <w:link w:val="3"/>
    <w:qFormat/>
    <w:uiPriority w:val="9"/>
    <w:rPr>
      <w:rFonts w:eastAsia="微软雅黑" w:asciiTheme="majorHAnsi" w:hAnsiTheme="majorHAnsi" w:cstheme="majorBidi"/>
      <w:b/>
      <w:bCs/>
      <w:color w:val="203864" w:themeColor="accent1" w:themeShade="80"/>
      <w:sz w:val="24"/>
      <w:szCs w:val="32"/>
    </w:rPr>
  </w:style>
  <w:style w:type="character" w:customStyle="1" w:styleId="12">
    <w:name w:val="标题 3 字符"/>
    <w:basedOn w:val="8"/>
    <w:link w:val="4"/>
    <w:semiHidden/>
    <w:qFormat/>
    <w:uiPriority w:val="9"/>
    <w:rPr>
      <w:rFonts w:ascii="Times New Roman" w:hAnsi="Times New Roman" w:eastAsia="宋体"/>
      <w:b/>
      <w:bCs/>
      <w:szCs w:val="32"/>
    </w:rPr>
  </w:style>
  <w:style w:type="paragraph" w:styleId="13">
    <w:name w:val="List Paragraph"/>
    <w:basedOn w:val="1"/>
    <w:qFormat/>
    <w:uiPriority w:val="99"/>
    <w:pPr>
      <w:ind w:firstLine="420" w:firstLineChars="200"/>
    </w:pPr>
  </w:style>
  <w:style w:type="character" w:customStyle="1" w:styleId="14">
    <w:name w:val="页眉 字符"/>
    <w:basedOn w:val="8"/>
    <w:link w:val="6"/>
    <w:qFormat/>
    <w:uiPriority w:val="99"/>
    <w:rPr>
      <w:sz w:val="18"/>
      <w:szCs w:val="18"/>
    </w:rPr>
  </w:style>
  <w:style w:type="character" w:customStyle="1" w:styleId="15">
    <w:name w:val="页脚 字符"/>
    <w:basedOn w:val="8"/>
    <w:link w:val="5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387</Words>
  <Characters>432</Characters>
  <Lines>4</Lines>
  <Paragraphs>1</Paragraphs>
  <TotalTime>1</TotalTime>
  <ScaleCrop>false</ScaleCrop>
  <LinksUpToDate>false</LinksUpToDate>
  <CharactersWithSpaces>436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2021-07-05T11:33:00Z</dcterms:created>
  <dc:creator>xiao dan</dc:creator>
  <cp:lastModifiedBy>admin</cp:lastModifiedBy>
  <dcterms:modified xsi:type="dcterms:W3CDTF">2023-07-19T07:45:08Z</dcterms:modified>
  <cp:revision>21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A3DC53E8F4564E2789A903E97F526DEA_13</vt:lpwstr>
  </property>
</Properties>
</file>